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312" w:afterLines="100" w:line="560" w:lineRule="exact"/>
        <w:ind w:right="0" w:rightChars="0"/>
        <w:jc w:val="center"/>
        <w:textAlignment w:val="auto"/>
        <w:rPr>
          <w:rFonts w:hint="eastAsia" w:ascii="方正小标宋简体" w:hAnsi="方正小标宋简体" w:eastAsia="方正小标宋简体" w:cs="方正小标宋简体"/>
          <w:bCs/>
          <w:color w:val="auto"/>
          <w:kern w:val="2"/>
          <w:sz w:val="44"/>
          <w:szCs w:val="44"/>
        </w:rPr>
      </w:pPr>
      <w:r>
        <w:rPr>
          <w:rFonts w:hint="eastAsia" w:ascii="方正小标宋简体" w:hAnsi="方正小标宋简体" w:eastAsia="方正小标宋简体" w:cs="方正小标宋简体"/>
          <w:bCs/>
          <w:color w:val="auto"/>
          <w:kern w:val="2"/>
          <w:sz w:val="44"/>
          <w:szCs w:val="44"/>
        </w:rPr>
        <w:t>甘肃省</w:t>
      </w:r>
      <w:bookmarkStart w:id="0" w:name="_Hlk92974200"/>
      <w:r>
        <w:rPr>
          <w:rFonts w:hint="eastAsia" w:ascii="方正小标宋简体" w:hAnsi="方正小标宋简体" w:eastAsia="方正小标宋简体" w:cs="方正小标宋简体"/>
          <w:bCs/>
          <w:color w:val="auto"/>
          <w:kern w:val="2"/>
          <w:sz w:val="44"/>
          <w:szCs w:val="44"/>
        </w:rPr>
        <w:t>信息系统普查</w:t>
      </w:r>
      <w:r>
        <w:rPr>
          <w:rFonts w:hint="eastAsia" w:ascii="方正小标宋简体" w:hAnsi="方正小标宋简体" w:eastAsia="方正小标宋简体" w:cs="方正小标宋简体"/>
          <w:bCs/>
          <w:color w:val="auto"/>
          <w:kern w:val="2"/>
          <w:sz w:val="44"/>
          <w:szCs w:val="44"/>
          <w:lang w:val="en-US" w:eastAsia="zh-CN"/>
        </w:rPr>
        <w:t>表填写</w:t>
      </w:r>
      <w:r>
        <w:rPr>
          <w:rFonts w:hint="eastAsia" w:ascii="方正小标宋简体" w:hAnsi="方正小标宋简体" w:eastAsia="方正小标宋简体" w:cs="方正小标宋简体"/>
          <w:bCs/>
          <w:color w:val="auto"/>
          <w:kern w:val="2"/>
          <w:sz w:val="44"/>
          <w:szCs w:val="44"/>
        </w:rPr>
        <w:t>规范</w:t>
      </w:r>
      <w:bookmarkEnd w:id="0"/>
    </w:p>
    <w:p>
      <w:pPr>
        <w:rPr>
          <w:rFonts w:ascii="仿宋_GB2312" w:hAnsi="仿宋_GB2312" w:eastAsia="仿宋_GB2312" w:cs="仿宋_GB2312"/>
          <w:color w:val="auto"/>
          <w:sz w:val="32"/>
          <w:szCs w:val="32"/>
        </w:rPr>
      </w:pPr>
      <w:bookmarkStart w:id="1" w:name="_GoBack"/>
      <w:bookmarkEnd w:id="1"/>
    </w:p>
    <w:p>
      <w:pPr>
        <w:pStyle w:val="4"/>
        <w:numPr>
          <w:ilvl w:val="0"/>
          <w:numId w:val="1"/>
        </w:numPr>
        <w:autoSpaceDE w:val="0"/>
        <w:spacing w:line="360" w:lineRule="auto"/>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 xml:space="preserve">概述 </w:t>
      </w:r>
    </w:p>
    <w:p>
      <w:pPr>
        <w:pStyle w:val="4"/>
        <w:autoSpaceDE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信息系统普查，</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 xml:space="preserve">对本部门所有非涉密信息系统进行普查，包括信息系统名称、功能、系统状态、建设层级等。 </w:t>
      </w:r>
    </w:p>
    <w:p>
      <w:pPr>
        <w:pStyle w:val="4"/>
        <w:autoSpaceDE w:val="0"/>
        <w:spacing w:line="360" w:lineRule="auto"/>
        <w:rPr>
          <w:rFonts w:ascii="仿宋_GB2312" w:hAnsi="仿宋_GB2312" w:eastAsia="仿宋_GB2312" w:cs="仿宋_GB2312"/>
          <w:color w:val="auto"/>
          <w:sz w:val="32"/>
          <w:szCs w:val="32"/>
        </w:rPr>
      </w:pPr>
    </w:p>
    <w:p>
      <w:pPr>
        <w:pStyle w:val="4"/>
        <w:numPr>
          <w:ilvl w:val="0"/>
          <w:numId w:val="1"/>
        </w:numPr>
        <w:autoSpaceDE w:val="0"/>
        <w:spacing w:line="360" w:lineRule="auto"/>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 xml:space="preserve">普查范围 </w:t>
      </w:r>
    </w:p>
    <w:p>
      <w:pPr>
        <w:pStyle w:val="4"/>
        <w:autoSpaceDE w:val="0"/>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信息系统普查宜覆盖本部门自建的信息系统和使用的统建信息系统。 </w:t>
      </w:r>
    </w:p>
    <w:p>
      <w:pPr>
        <w:pStyle w:val="4"/>
        <w:autoSpaceDE w:val="0"/>
        <w:spacing w:line="360" w:lineRule="auto"/>
        <w:rPr>
          <w:rFonts w:ascii="仿宋_GB2312" w:hAnsi="仿宋_GB2312" w:eastAsia="仿宋_GB2312" w:cs="仿宋_GB2312"/>
          <w:b/>
          <w:bCs/>
          <w:color w:val="auto"/>
          <w:sz w:val="32"/>
          <w:szCs w:val="32"/>
        </w:rPr>
      </w:pPr>
    </w:p>
    <w:p>
      <w:pPr>
        <w:pStyle w:val="4"/>
        <w:numPr>
          <w:ilvl w:val="0"/>
          <w:numId w:val="1"/>
        </w:numPr>
        <w:autoSpaceDE w:val="0"/>
        <w:spacing w:line="360" w:lineRule="auto"/>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普查内容</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定义：信息系统名称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解：必选项；最大出现次数为1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明：信息系统登录页面显示的全称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系统类型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定义：按系统用途对信息系统进行分类的类名</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解：必选项；最大出现次数为1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明：根据实际情况从办公运行类系统、业务应用类系统、宣传微博/微信公众号、门户网站、其他中选填</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系统所属部门</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定义：负责管理该系统的部门名称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解：必选项；最大出现次数为1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明：填写政府部门官方全称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系统应用领域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定义：描述系统所属的应用领域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解：必选项；最大出现次数为1</w:t>
      </w:r>
    </w:p>
    <w:p>
      <w:pPr>
        <w:pStyle w:val="4"/>
        <w:autoSpaceDE w:val="0"/>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明：根据实际情况从健康保障、社会保障、食品药品安全、安全生产、价格监管、信用体系、工作参考、城乡建设、其他中选填</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是否</w:t>
      </w:r>
      <w:r>
        <w:rPr>
          <w:rFonts w:hint="eastAsia" w:ascii="仿宋_GB2312" w:hAnsi="仿宋_GB2312" w:eastAsia="仿宋_GB2312" w:cs="仿宋_GB2312"/>
          <w:b/>
          <w:bCs/>
          <w:color w:val="auto"/>
          <w:sz w:val="32"/>
          <w:szCs w:val="32"/>
          <w:lang w:val="en-US" w:eastAsia="zh-CN"/>
        </w:rPr>
        <w:t>统建</w:t>
      </w:r>
      <w:r>
        <w:rPr>
          <w:rFonts w:hint="eastAsia" w:ascii="仿宋_GB2312" w:hAnsi="仿宋_GB2312" w:eastAsia="仿宋_GB2312" w:cs="仿宋_GB2312"/>
          <w:b/>
          <w:bCs/>
          <w:color w:val="auto"/>
          <w:sz w:val="32"/>
          <w:szCs w:val="32"/>
        </w:rPr>
        <w:t>系统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定义：该系统是否为</w:t>
      </w:r>
      <w:r>
        <w:rPr>
          <w:rFonts w:hint="eastAsia" w:ascii="仿宋_GB2312" w:hAnsi="仿宋_GB2312" w:eastAsia="仿宋_GB2312" w:cs="仿宋_GB2312"/>
          <w:color w:val="auto"/>
          <w:sz w:val="32"/>
          <w:szCs w:val="32"/>
          <w:lang w:val="en-US" w:eastAsia="zh-CN"/>
        </w:rPr>
        <w:t>统建</w:t>
      </w:r>
      <w:r>
        <w:rPr>
          <w:rFonts w:hint="eastAsia" w:ascii="仿宋_GB2312" w:hAnsi="仿宋_GB2312" w:eastAsia="仿宋_GB2312" w:cs="仿宋_GB2312"/>
          <w:color w:val="auto"/>
          <w:sz w:val="32"/>
          <w:szCs w:val="32"/>
        </w:rPr>
        <w:t>系统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解：必选项；最大出现次数为1</w:t>
      </w:r>
    </w:p>
    <w:p>
      <w:pPr>
        <w:pStyle w:val="4"/>
        <w:autoSpaceDE w:val="0"/>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明：根据实际情况填写“是”或“否”</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是否垂管系统</w:t>
      </w:r>
    </w:p>
    <w:p>
      <w:pPr>
        <w:pStyle w:val="4"/>
        <w:autoSpaceDE w:val="0"/>
        <w:spacing w:line="360" w:lineRule="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定义：</w:t>
      </w:r>
      <w:r>
        <w:rPr>
          <w:rFonts w:hint="eastAsia" w:ascii="仿宋_GB2312" w:hAnsi="仿宋_GB2312" w:eastAsia="仿宋_GB2312" w:cs="仿宋_GB2312"/>
          <w:sz w:val="32"/>
          <w:szCs w:val="32"/>
        </w:rPr>
        <w:t>该系统是否为垂管系统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当“是否</w:t>
      </w:r>
      <w:r>
        <w:rPr>
          <w:rFonts w:hint="eastAsia" w:ascii="仿宋_GB2312" w:hAnsi="仿宋_GB2312" w:eastAsia="仿宋_GB2312" w:cs="仿宋_GB2312"/>
          <w:sz w:val="32"/>
          <w:szCs w:val="32"/>
          <w:lang w:val="en-US" w:eastAsia="zh-CN"/>
        </w:rPr>
        <w:t>统建</w:t>
      </w:r>
      <w:r>
        <w:rPr>
          <w:rFonts w:hint="eastAsia" w:ascii="仿宋_GB2312" w:hAnsi="仿宋_GB2312" w:eastAsia="仿宋_GB2312" w:cs="仿宋_GB2312"/>
          <w:sz w:val="32"/>
          <w:szCs w:val="32"/>
        </w:rPr>
        <w:t>系统”填“是”时，描述</w:t>
      </w:r>
      <w:r>
        <w:rPr>
          <w:rFonts w:hint="eastAsia" w:ascii="仿宋_GB2312" w:hAnsi="仿宋_GB2312" w:eastAsia="仿宋_GB2312" w:cs="仿宋_GB2312"/>
          <w:sz w:val="32"/>
          <w:szCs w:val="32"/>
          <w:lang w:val="en-US" w:eastAsia="zh-CN"/>
        </w:rPr>
        <w:t>是否垂管系统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解：必选项；最大出现次数为1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明：根据实际情况填写“是”或“否”</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垂管范围</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定义：对系统垂管的范围进行描述，当“是否垂管系统”填“是”时，描述垂管范围</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解：选填项；最大出现次数为1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明：根据实际情况从</w:t>
      </w:r>
      <w:r>
        <w:rPr>
          <w:rFonts w:hint="eastAsia" w:ascii="仿宋_GB2312" w:hAnsi="仿宋_GB2312" w:eastAsia="仿宋_GB2312" w:cs="仿宋_GB2312"/>
          <w:color w:val="auto"/>
          <w:sz w:val="32"/>
          <w:szCs w:val="32"/>
          <w:lang w:val="en-US" w:eastAsia="zh-CN"/>
        </w:rPr>
        <w:t>国家统建、</w:t>
      </w:r>
      <w:r>
        <w:rPr>
          <w:rFonts w:hint="eastAsia" w:ascii="仿宋_GB2312" w:hAnsi="仿宋_GB2312" w:eastAsia="仿宋_GB2312" w:cs="仿宋_GB2312"/>
          <w:color w:val="auto"/>
          <w:sz w:val="32"/>
          <w:szCs w:val="32"/>
        </w:rPr>
        <w:t>省级统建、市州统建、区县统建中选填</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建设部门</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定义：描述负责建设该系统的部门名称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解：必选项；最大出现次数为1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明：填写负责系统建设的政府部门官方全称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是否协同</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定义：是否有其他部门协同参与该系统的建设</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解：必选项；最大出现次数为1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明：根据实际情况填写“是”或“否”</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协同单位</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定义：协同建设该系统的部门名称，当“是否协同”填“是”时，描述协同单位名称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解：选填项；最大出现次数为1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明：填写参与协同建设的政府部门官方全称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建设依据</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定义：描述该系统建设的依据</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明：根据实际情况从政策文件、领导讲话及批示、部门内部会议/文件、其他中选填</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系统简介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定义：概况描述该系统的功能和服务等内容</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部署地点</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定义：描述该系统的服务器或云资源所在机房</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系统功能清单</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定义：描述该系统的主要功能模块</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明：列出系统主要功能模块名称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系统组件清单</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定义：描述该系统的使用的通用组件名称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明：列出系统使用的通用组件名称，例如单点登录、LBS（位置服务）等</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项目立项审批部门</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定义：该系统建设项目立项时的审批部门名称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明：自建系统填写“联合预审”或“财政”；上级配发填写上级部门名称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项目立项审批日期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定义：该系统建设项目立项审批通过的时间</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数据类型：日期型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明：格式2017-01-01，只知月份的，日均填写01</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预算项目名称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定义：该系统建设预算上报时的项目名称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预算涉及的年度起</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定义：该系统建设预算涉及的年度起始日期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数据类型：日期型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明：格式2017-01-01，若未开始，则填写“无”，只知月份的，日均填写01</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预算涉及的年度止</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定义：该系统建设预算涉及的年度截止日期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数据类型：日期型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明：格式2017-01-01，若未结束，则填写“无”，只知月份的，日均填写01</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内设机构</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定义：本部门负责信息化或系统管理的</w:t>
      </w:r>
      <w:r>
        <w:rPr>
          <w:rFonts w:hint="eastAsia" w:ascii="仿宋_GB2312" w:hAnsi="仿宋_GB2312" w:eastAsia="仿宋_GB2312" w:cs="仿宋_GB2312"/>
          <w:color w:val="auto"/>
          <w:sz w:val="32"/>
          <w:szCs w:val="32"/>
          <w:lang w:val="en-US" w:eastAsia="zh-CN"/>
        </w:rPr>
        <w:t>内设机构</w:t>
      </w:r>
      <w:r>
        <w:rPr>
          <w:rFonts w:hint="eastAsia" w:ascii="仿宋_GB2312" w:hAnsi="仿宋_GB2312" w:eastAsia="仿宋_GB2312" w:cs="仿宋_GB2312"/>
          <w:color w:val="auto"/>
          <w:sz w:val="32"/>
          <w:szCs w:val="32"/>
        </w:rPr>
        <w:t>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内设机构</w:t>
      </w:r>
      <w:r>
        <w:rPr>
          <w:rFonts w:hint="eastAsia" w:ascii="仿宋_GB2312" w:hAnsi="仿宋_GB2312" w:eastAsia="仿宋_GB2312" w:cs="仿宋_GB2312"/>
          <w:b/>
          <w:bCs/>
          <w:color w:val="auto"/>
          <w:sz w:val="32"/>
          <w:szCs w:val="32"/>
        </w:rPr>
        <w:t>联系人</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定义：本部门负责信息化或系统管理的</w:t>
      </w:r>
      <w:r>
        <w:rPr>
          <w:rFonts w:hint="eastAsia" w:ascii="仿宋_GB2312" w:hAnsi="仿宋_GB2312" w:eastAsia="仿宋_GB2312" w:cs="仿宋_GB2312"/>
          <w:color w:val="auto"/>
          <w:sz w:val="32"/>
          <w:szCs w:val="32"/>
          <w:lang w:val="en-US" w:eastAsia="zh-CN"/>
        </w:rPr>
        <w:t>内设机构</w:t>
      </w:r>
      <w:r>
        <w:rPr>
          <w:rFonts w:hint="eastAsia" w:ascii="仿宋_GB2312" w:hAnsi="仿宋_GB2312" w:eastAsia="仿宋_GB2312" w:cs="仿宋_GB2312"/>
          <w:color w:val="auto"/>
          <w:sz w:val="32"/>
          <w:szCs w:val="32"/>
        </w:rPr>
        <w:t>联系人姓名</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内设机构</w:t>
      </w:r>
      <w:r>
        <w:rPr>
          <w:rFonts w:hint="eastAsia" w:ascii="仿宋_GB2312" w:hAnsi="仿宋_GB2312" w:eastAsia="仿宋_GB2312" w:cs="仿宋_GB2312"/>
          <w:b/>
          <w:bCs/>
          <w:color w:val="auto"/>
          <w:sz w:val="32"/>
          <w:szCs w:val="32"/>
        </w:rPr>
        <w:t>联系方式</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定义：本部门负责信息化或系统管理的</w:t>
      </w:r>
      <w:r>
        <w:rPr>
          <w:rFonts w:hint="eastAsia" w:ascii="仿宋_GB2312" w:hAnsi="仿宋_GB2312" w:eastAsia="仿宋_GB2312" w:cs="仿宋_GB2312"/>
          <w:color w:val="auto"/>
          <w:sz w:val="32"/>
          <w:szCs w:val="32"/>
          <w:lang w:val="en-US" w:eastAsia="zh-CN"/>
        </w:rPr>
        <w:t>内设机构</w:t>
      </w:r>
      <w:r>
        <w:rPr>
          <w:rFonts w:hint="eastAsia" w:ascii="仿宋_GB2312" w:hAnsi="仿宋_GB2312" w:eastAsia="仿宋_GB2312" w:cs="仿宋_GB2312"/>
          <w:color w:val="auto"/>
          <w:sz w:val="32"/>
          <w:szCs w:val="32"/>
        </w:rPr>
        <w:t>联系人联系电话</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安全主管领导</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定义：本部门负责信息安全的主管领导姓名</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明：根据定义进行描述，若没有则填“无”</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主管领导联系方式</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定义：本部门负责信息安全的主管领导联系电话</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明：根据定义进行描述，若没有则填“无”</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安全责任人</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定义：本部门负责信息系统安全的责任人姓名</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明：根据定义进行描述，若没有则填“无”</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责任人联系方式</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定义：本部门负责信息系统安全的责任人联系电话</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明：根据定义进行描述，若没有则填“无”</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是否为僵尸系统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定义：若系统正在运行中却没有用户使用或没有新增数据则判断为僵尸系统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明：根据实际情况填写“是”或“否”</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系统开始使用日期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定义：系统正式上线，用户开始使用的日期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明：格式2017-01-01，若系统正在建设中，则填写“无”，只知月份的，日均填写01</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系统停止使用日期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定义：系统下线，用户停止使用的日期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明：格式2017-01-01，若系统正常运行中，则填写“无”，只知月份的，日均填写01</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系统状态</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定义：描述系统运行状态</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明：根据实际情况从建设中、运行中、停用、其他中选填</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建设资金来源</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定义：描述系统建设使用的资金来源</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明：根据实际情况从上级配套、财政、单位自筹、其他、无中选填</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使用范围-区域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定义：描述系统可使用的区域范围</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明：根据实际情况从省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乡镇(街道）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村（社区）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无中选填（可多选）</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使用范围-用户</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定义：描述使用系统的用户群体类型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明：根据实际情况从处室内部、本部门本级、系统内地方各级、社会公众、其他中选填（可多选）</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建设层级</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定义：描述该系统建设的层级</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明：根据实际情况从全国、全省、全市/州、区县、本单位中选填</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IP地址</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定义：描述该系统对应的逻辑地址</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明：有多个的可以填写多个，例如172.121.12.1</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系统访问/登录地址</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定义：描述该系统访问/登录地址</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明：有域名的填写域名地址</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是否在用其他部门数据</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定义：该系统是否对接了其他部门系统或数据库</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明：根据实际情况填写“是”或“否”</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是否有</w:t>
      </w:r>
      <w:r>
        <w:rPr>
          <w:rFonts w:hint="eastAsia" w:ascii="仿宋_GB2312" w:hAnsi="仿宋_GB2312" w:eastAsia="仿宋_GB2312" w:cs="仿宋_GB2312"/>
          <w:b/>
          <w:bCs/>
          <w:color w:val="auto"/>
          <w:sz w:val="32"/>
          <w:szCs w:val="32"/>
          <w:lang w:val="en-US" w:eastAsia="zh-CN"/>
        </w:rPr>
        <w:t>独立</w:t>
      </w:r>
      <w:r>
        <w:rPr>
          <w:rFonts w:hint="eastAsia" w:ascii="仿宋_GB2312" w:hAnsi="仿宋_GB2312" w:eastAsia="仿宋_GB2312" w:cs="仿宋_GB2312"/>
          <w:b/>
          <w:bCs/>
          <w:color w:val="auto"/>
          <w:sz w:val="32"/>
          <w:szCs w:val="32"/>
        </w:rPr>
        <w:t>app</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定义：该系统是否有独立的移动客户端</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明：根据实际情况填写“是”或“否”</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安全服务类型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定义：描述系统安全厂商提供的服务类型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明：根据实际情况填写从安全咨询、风险评估、安全测评、安全加固、应急响应、其他、无中选填</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系统部署情况</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定义：描述该系统部署的方式</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明：根据实际情况从自建机房、租用机房、政务云、第三方云、无部署中选填</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资源清单</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定义：描述该系统拥有的资源情况</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若系统部署情况为自建机房/租用机房，则填报物理资源清单，如物理服务器X台、存储X台。若系统部署情况为政务云/第三方云，则填报云资源清单，如公有云区：ECS10个、RDS2个、SLB1个、OSS1个；专有云区：ECS8个、REDIS1个、MQ1个。</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未上政务云原因</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定义：描述该系统未上云原因或上云存在的困难</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解：选填项；最大出现次数为1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明：若系统部署情况为自建机房/租用机房/第三方云/无部署，此项必填。</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上政务云时间计划</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定义：若系统计划上云，描述该系统预计何时完成上云工作</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解：选填项；最大出现次数为1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明：若系统部署情况为自建机房/租用机房/第三方云/无部署，此项必填。</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网络环境</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定义：描述该系统所在的网络环境</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明：根据实际情况从政务外网、互联网、业务专网、单机中选填</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数据库格式</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定义：描述该系统数据库使用的格式</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明：根据实际情况从My SQL、MS SQL、Oracle、Sybase；DB2、Hbase、Access、sqlserver其他中选填</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数据规模</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定义：描述该系统数据规模，单位G</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数据总量</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定义：描述该系统数据总量，单位条</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数据月增长情况</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定义：描述该系统每月业务发生估算数据增长量，单位M</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存量数据时间范围</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定义：描述该系统存量数据范围，比如2000年-至今 </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等级保护</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定义：根据信息系统在国家安全、经济建设、社会生活中的重要程度，信息系统遭到破坏后对国家安全、社会秩序、公共利益以及公民、法人和其他组织的合法权益的危害程度等因素确定。</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明：根据实际情况选填等级保护（一级/二级/三级/四级/五级/未备案）</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等保备案机关</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定义：等保备案证明出具机关名称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明：例如省公安厅、XX市公安局、XX县（区、市）公安局、无</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等保备案时间</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定义：等保备案证明出具日期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明：格式2017-01-01，若未备案，则填写“无”，只知月份的，日均填写01</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等保备案编号</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定义：等保备案证明编号</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明：根据定义进行描述、若未备案，则填写“无”</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等保测评机构</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定义：等保测评机构名称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明：根据定义进行描述、若未测评，则填写“无”</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等保测评时间</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定义：系统进行等保测评的时间</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明：格式2017-01-01，若未测评，则填写“无”，只知月份的，日均填写01</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等保测评得分</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定义：系统等保测评得分</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明：根据定义进行描述、若未测评，则填写“无”</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系统开发厂商</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定义：系统开发厂商名称（全称）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开发厂商联系人</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定义：系统开发厂商联系人姓名</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开发厂商联系方式</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定义：系统开发厂商联系方式</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明：根据定义进行描述，若填写固定电话请加区号</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系统运维厂商</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定义：系统运维厂商名称（全称）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运维厂商联系人</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定义：系统运维厂商联系人姓名</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运维厂商联系方式</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定义：系统运维厂商联系方式</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明：根据定义进行描述，若填写固定电话请加区号</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系统安全厂商</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定义：系统安全厂商名称（全称）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安全厂商联系人</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定义：系统安全厂商联系人姓名</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安全厂商联系方式</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定义：系统安全厂商联系方式</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ind w:left="2240" w:hanging="2240" w:hangingChars="7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明：根据定义进行描述，若填写固定电话请加区号</w:t>
      </w:r>
    </w:p>
    <w:p>
      <w:pPr>
        <w:pStyle w:val="4"/>
        <w:numPr>
          <w:ilvl w:val="0"/>
          <w:numId w:val="2"/>
        </w:numPr>
        <w:autoSpaceDE w:val="0"/>
        <w:spacing w:line="360" w:lineRule="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是否有关联系统*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w:t>
      </w:r>
      <w:r>
        <w:rPr>
          <w:rFonts w:hint="eastAsia" w:ascii="仿宋_GB2312" w:hAnsi="仿宋_GB2312" w:eastAsia="仿宋_GB2312" w:cs="仿宋_GB2312"/>
          <w:color w:val="auto"/>
          <w:sz w:val="32"/>
          <w:szCs w:val="32"/>
          <w:lang w:val="en-US" w:eastAsia="zh-CN"/>
        </w:rPr>
        <w:t>系统是否有关联系统</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解：必填项；最大出现次数为1</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 明：根据实际情况填写“是”或“否”</w:t>
      </w:r>
    </w:p>
    <w:p>
      <w:pPr>
        <w:pStyle w:val="4"/>
        <w:numPr>
          <w:ilvl w:val="0"/>
          <w:numId w:val="2"/>
        </w:numPr>
        <w:autoSpaceDE w:val="0"/>
        <w:spacing w:line="360" w:lineRule="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关联系统名称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w:t>
      </w:r>
      <w:r>
        <w:rPr>
          <w:rFonts w:hint="eastAsia" w:ascii="仿宋_GB2312" w:hAnsi="仿宋_GB2312" w:eastAsia="仿宋_GB2312" w:cs="仿宋_GB2312"/>
          <w:color w:val="auto"/>
          <w:sz w:val="32"/>
          <w:szCs w:val="32"/>
          <w:lang w:val="en-US" w:eastAsia="zh-CN"/>
        </w:rPr>
        <w:t>是否有关联系统选择“是”时，需填写关联系统名称</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w:t>
      </w:r>
      <w:r>
        <w:rPr>
          <w:rFonts w:hint="eastAsia" w:ascii="仿宋_GB2312" w:hAnsi="仿宋_GB2312" w:eastAsia="仿宋_GB2312" w:cs="仿宋_GB2312"/>
          <w:color w:val="auto"/>
          <w:sz w:val="32"/>
          <w:szCs w:val="32"/>
          <w:lang w:val="en-US" w:eastAsia="zh-CN"/>
        </w:rPr>
        <w:t>选填</w:t>
      </w:r>
      <w:r>
        <w:rPr>
          <w:rFonts w:hint="eastAsia" w:ascii="仿宋_GB2312" w:hAnsi="仿宋_GB2312" w:eastAsia="仿宋_GB2312" w:cs="仿宋_GB2312"/>
          <w:color w:val="auto"/>
          <w:sz w:val="32"/>
          <w:szCs w:val="32"/>
        </w:rPr>
        <w:t>项；最大出现次数为1</w:t>
      </w:r>
    </w:p>
    <w:p>
      <w:pPr>
        <w:pStyle w:val="4"/>
        <w:autoSpaceDE w:val="0"/>
        <w:spacing w:line="360" w:lineRule="auto"/>
        <w:ind w:left="2240" w:hanging="2240" w:hangingChars="700"/>
        <w:rPr>
          <w:rFonts w:hint="eastAsia"/>
        </w:rPr>
      </w:pPr>
      <w:r>
        <w:rPr>
          <w:rFonts w:hint="eastAsia" w:ascii="仿宋_GB2312" w:hAnsi="仿宋_GB2312" w:eastAsia="仿宋_GB2312" w:cs="仿宋_GB2312"/>
          <w:color w:val="auto"/>
          <w:sz w:val="32"/>
          <w:szCs w:val="32"/>
        </w:rPr>
        <w:t>说 明：根据定义进行描述</w:t>
      </w:r>
    </w:p>
    <w:p>
      <w:pPr>
        <w:pStyle w:val="4"/>
        <w:numPr>
          <w:ilvl w:val="0"/>
          <w:numId w:val="2"/>
        </w:numPr>
        <w:autoSpaceDE w:val="0"/>
        <w:spacing w:line="360" w:lineRule="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关联系统建设部门</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定义：</w:t>
      </w:r>
      <w:r>
        <w:rPr>
          <w:rFonts w:hint="eastAsia" w:ascii="仿宋_GB2312" w:hAnsi="仿宋_GB2312" w:eastAsia="仿宋_GB2312" w:cs="仿宋_GB2312"/>
          <w:color w:val="auto"/>
          <w:sz w:val="32"/>
          <w:szCs w:val="32"/>
          <w:lang w:val="en-US" w:eastAsia="zh-CN"/>
        </w:rPr>
        <w:t>是否有关联系统选择“是”时，需填写关联系统建设部门</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数据类型：字符型</w:t>
      </w:r>
    </w:p>
    <w:p>
      <w:pPr>
        <w:pStyle w:val="4"/>
        <w:autoSpaceDE w:val="0"/>
        <w:spacing w:line="360" w:lineRule="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 解：</w:t>
      </w:r>
      <w:r>
        <w:rPr>
          <w:rFonts w:hint="eastAsia" w:ascii="仿宋_GB2312" w:hAnsi="仿宋_GB2312" w:eastAsia="仿宋_GB2312" w:cs="仿宋_GB2312"/>
          <w:color w:val="auto"/>
          <w:sz w:val="32"/>
          <w:szCs w:val="32"/>
          <w:lang w:val="en-US" w:eastAsia="zh-CN"/>
        </w:rPr>
        <w:t>选填</w:t>
      </w:r>
      <w:r>
        <w:rPr>
          <w:rFonts w:hint="eastAsia" w:ascii="仿宋_GB2312" w:hAnsi="仿宋_GB2312" w:eastAsia="仿宋_GB2312" w:cs="仿宋_GB2312"/>
          <w:color w:val="auto"/>
          <w:sz w:val="32"/>
          <w:szCs w:val="32"/>
        </w:rPr>
        <w:t>项；最大出现次数为1</w:t>
      </w:r>
    </w:p>
    <w:p>
      <w:pPr>
        <w:pStyle w:val="4"/>
        <w:autoSpaceDE w:val="0"/>
        <w:spacing w:line="360" w:lineRule="auto"/>
        <w:ind w:left="2240" w:hanging="2240" w:hangingChars="700"/>
        <w:rPr>
          <w:rFonts w:hint="eastAsia" w:eastAsia="宋体"/>
          <w:lang w:eastAsia="zh-CN"/>
        </w:rPr>
      </w:pPr>
      <w:r>
        <w:rPr>
          <w:rFonts w:hint="eastAsia" w:ascii="仿宋_GB2312" w:hAnsi="仿宋_GB2312" w:eastAsia="仿宋_GB2312" w:cs="仿宋_GB2312"/>
          <w:color w:val="auto"/>
          <w:sz w:val="32"/>
          <w:szCs w:val="32"/>
        </w:rPr>
        <w:t>说 明：根据定义进行描述</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24E7ED10-D75A-4D12-A81B-44D55ACA7E6D}"/>
  </w:font>
  <w:font w:name="仿宋_GB2312">
    <w:panose1 w:val="02010609030101010101"/>
    <w:charset w:val="86"/>
    <w:family w:val="modern"/>
    <w:pitch w:val="default"/>
    <w:sig w:usb0="00000001" w:usb1="080E0000" w:usb2="00000000" w:usb3="00000000" w:csb0="00040000" w:csb1="00000000"/>
    <w:embedRegular r:id="rId2" w:fontKey="{F0F91008-4419-4ED5-8C61-573C464BF02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E11D4A"/>
    <w:multiLevelType w:val="multilevel"/>
    <w:tmpl w:val="0DE11D4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08C4B5"/>
    <w:multiLevelType w:val="multilevel"/>
    <w:tmpl w:val="6208C4B5"/>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77DCE"/>
    <w:rsid w:val="01B04B33"/>
    <w:rsid w:val="13566FBD"/>
    <w:rsid w:val="20AC5457"/>
    <w:rsid w:val="3E266AEB"/>
    <w:rsid w:val="477D05C3"/>
    <w:rsid w:val="5F8F1432"/>
    <w:rsid w:val="6DFF5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qFormat/>
    <w:uiPriority w:val="9"/>
    <w:pPr>
      <w:keepNext/>
      <w:widowControl w:val="0"/>
      <w:spacing w:before="60" w:after="60" w:line="360" w:lineRule="auto"/>
      <w:outlineLvl w:val="0"/>
    </w:pPr>
    <w:rPr>
      <w:b/>
      <w:snapToGrid w:val="0"/>
      <w:sz w:val="32"/>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endnote text"/>
    <w:basedOn w:val="1"/>
    <w:unhideWhenUsed/>
    <w:qFormat/>
    <w:uiPriority w:val="99"/>
    <w:pPr>
      <w:widowControl w:val="0"/>
      <w:snapToGrid w:val="0"/>
    </w:pPr>
    <w:rPr>
      <w:kern w:val="2"/>
      <w:sz w:val="21"/>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2022-02-14T01:25:00Z</dcterms:created>
  <dc:creator>lenovo</dc:creator>
  <cp:lastModifiedBy>秀儿</cp:lastModifiedBy>
  <dcterms:modified xsi:type="dcterms:W3CDTF">2022-02-14T08:15:25Z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28CDFAE93F89421086DC7C5226931011</vt:lpwstr>
  </property>
</Properties>
</file>